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53E" w:rsidRPr="00F12CE4" w:rsidRDefault="0008263E" w:rsidP="00FB653E">
      <w:pPr>
        <w:jc w:val="center"/>
        <w:rPr>
          <w:rFonts w:ascii="Century Gothic" w:hAnsi="Century Gothic"/>
          <w:b/>
          <w:bCs/>
          <w:sz w:val="21"/>
          <w:szCs w:val="21"/>
        </w:rPr>
      </w:pPr>
      <w:r w:rsidRPr="00F12CE4">
        <w:rPr>
          <w:rFonts w:ascii="Century Gothic" w:hAnsi="Century Gothic"/>
          <w:sz w:val="16"/>
          <w:szCs w:val="16"/>
        </w:rPr>
        <w:br/>
      </w:r>
      <w:r w:rsidR="00FB653E" w:rsidRPr="00F12CE4">
        <w:rPr>
          <w:rFonts w:ascii="Century Gothic" w:hAnsi="Century Gothic"/>
          <w:b/>
          <w:bCs/>
          <w:sz w:val="21"/>
          <w:szCs w:val="21"/>
        </w:rPr>
        <w:t>Оголошення про тендер</w:t>
      </w:r>
    </w:p>
    <w:p w:rsidR="00532872" w:rsidRPr="00F12CE4" w:rsidRDefault="00B079CE" w:rsidP="00FB653E">
      <w:pPr>
        <w:jc w:val="center"/>
        <w:rPr>
          <w:rFonts w:ascii="Century Gothic" w:hAnsi="Century Gothic"/>
          <w:sz w:val="21"/>
          <w:szCs w:val="21"/>
        </w:rPr>
      </w:pPr>
      <w:r w:rsidRPr="00F12CE4">
        <w:rPr>
          <w:rFonts w:ascii="Century Gothic" w:hAnsi="Century Gothic"/>
          <w:sz w:val="21"/>
          <w:szCs w:val="21"/>
        </w:rPr>
        <w:t xml:space="preserve">на пошук постачальника транспортних послуг </w:t>
      </w:r>
      <w:r w:rsidR="00FB653E" w:rsidRPr="00F12CE4">
        <w:rPr>
          <w:rFonts w:ascii="Century Gothic" w:hAnsi="Century Gothic"/>
          <w:sz w:val="21"/>
          <w:szCs w:val="21"/>
        </w:rPr>
        <w:t>для ГО «Громадське телебачення»</w:t>
      </w:r>
      <w:r w:rsidR="00FB653E" w:rsidRPr="00F12CE4">
        <w:rPr>
          <w:rFonts w:ascii="Century Gothic" w:hAnsi="Century Gothic"/>
          <w:sz w:val="21"/>
          <w:szCs w:val="21"/>
        </w:rPr>
        <w:br/>
      </w:r>
    </w:p>
    <w:p w:rsidR="00FB653E" w:rsidRPr="00F12CE4" w:rsidRDefault="00F12CE4" w:rsidP="00FB653E">
      <w:pPr>
        <w:rPr>
          <w:rFonts w:ascii="Century Gothic" w:hAnsi="Century Gothic"/>
          <w:sz w:val="22"/>
          <w:szCs w:val="21"/>
        </w:rPr>
      </w:pPr>
      <w:r w:rsidRPr="00F12CE4">
        <w:rPr>
          <w:rFonts w:ascii="Century Gothic" w:hAnsi="Century Gothic"/>
          <w:sz w:val="22"/>
          <w:szCs w:val="21"/>
        </w:rPr>
        <w:t>21</w:t>
      </w:r>
      <w:r w:rsidR="00FB653E" w:rsidRPr="00F12CE4">
        <w:rPr>
          <w:rFonts w:ascii="Century Gothic" w:hAnsi="Century Gothic"/>
          <w:sz w:val="22"/>
          <w:szCs w:val="21"/>
        </w:rPr>
        <w:t xml:space="preserve"> </w:t>
      </w:r>
      <w:r w:rsidRPr="00F12CE4">
        <w:rPr>
          <w:rFonts w:ascii="Century Gothic" w:hAnsi="Century Gothic"/>
          <w:sz w:val="22"/>
          <w:szCs w:val="21"/>
        </w:rPr>
        <w:t>жовтня</w:t>
      </w:r>
      <w:r w:rsidR="00FB653E" w:rsidRPr="00F12CE4">
        <w:rPr>
          <w:rFonts w:ascii="Century Gothic" w:hAnsi="Century Gothic"/>
          <w:sz w:val="22"/>
          <w:szCs w:val="21"/>
        </w:rPr>
        <w:t xml:space="preserve"> 2025 року</w:t>
      </w:r>
    </w:p>
    <w:p w:rsidR="00FB653E" w:rsidRPr="00F12CE4" w:rsidRDefault="00FB653E" w:rsidP="00FB653E">
      <w:pPr>
        <w:rPr>
          <w:rFonts w:ascii="Century Gothic" w:hAnsi="Century Gothic"/>
          <w:sz w:val="22"/>
          <w:szCs w:val="21"/>
        </w:rPr>
      </w:pPr>
    </w:p>
    <w:p w:rsidR="00FB653E" w:rsidRPr="00F12CE4" w:rsidRDefault="00FB653E" w:rsidP="00FB653E">
      <w:pPr>
        <w:rPr>
          <w:rFonts w:ascii="Century Gothic" w:hAnsi="Century Gothic"/>
          <w:sz w:val="21"/>
          <w:szCs w:val="21"/>
        </w:rPr>
      </w:pPr>
      <w:r w:rsidRPr="00F12CE4">
        <w:rPr>
          <w:rFonts w:ascii="Century Gothic" w:hAnsi="Century Gothic"/>
          <w:sz w:val="21"/>
          <w:szCs w:val="21"/>
        </w:rPr>
        <w:t>Громадська організація «Громадськ</w:t>
      </w:r>
      <w:r w:rsidR="005101E0" w:rsidRPr="00F12CE4">
        <w:rPr>
          <w:rFonts w:ascii="Century Gothic" w:hAnsi="Century Gothic"/>
          <w:sz w:val="21"/>
          <w:szCs w:val="21"/>
        </w:rPr>
        <w:t>е телебачення» шукає</w:t>
      </w:r>
      <w:r w:rsidRPr="00F12CE4">
        <w:rPr>
          <w:rFonts w:ascii="Century Gothic" w:hAnsi="Century Gothic"/>
          <w:sz w:val="21"/>
          <w:szCs w:val="21"/>
        </w:rPr>
        <w:t xml:space="preserve"> організацію, яка: </w:t>
      </w:r>
    </w:p>
    <w:p w:rsidR="00737466" w:rsidRPr="00F12CE4" w:rsidRDefault="00737466" w:rsidP="00737466">
      <w:pPr>
        <w:pStyle w:val="aa"/>
        <w:rPr>
          <w:rFonts w:ascii="Century Gothic" w:hAnsi="Century Gothic"/>
          <w:sz w:val="21"/>
          <w:szCs w:val="21"/>
        </w:rPr>
      </w:pPr>
    </w:p>
    <w:p w:rsidR="00B079CE" w:rsidRPr="00F12CE4" w:rsidRDefault="00B079CE" w:rsidP="00B079CE">
      <w:pPr>
        <w:pStyle w:val="aa"/>
        <w:numPr>
          <w:ilvl w:val="0"/>
          <w:numId w:val="4"/>
        </w:numPr>
        <w:rPr>
          <w:rFonts w:ascii="Century Gothic" w:hAnsi="Century Gothic"/>
          <w:sz w:val="21"/>
          <w:szCs w:val="21"/>
        </w:rPr>
      </w:pPr>
      <w:r w:rsidRPr="00F12CE4">
        <w:rPr>
          <w:rFonts w:ascii="Century Gothic" w:hAnsi="Century Gothic"/>
          <w:sz w:val="21"/>
          <w:szCs w:val="21"/>
        </w:rPr>
        <w:t>Надаватиме послуги з перевезення співробітників та технічного обладнання у межах м. Києва, Київської області та по всій Україні;</w:t>
      </w:r>
    </w:p>
    <w:p w:rsidR="00B079CE" w:rsidRPr="00F12CE4" w:rsidRDefault="00B079CE" w:rsidP="00B079CE">
      <w:pPr>
        <w:pStyle w:val="aa"/>
        <w:numPr>
          <w:ilvl w:val="0"/>
          <w:numId w:val="4"/>
        </w:numPr>
        <w:rPr>
          <w:rFonts w:ascii="Century Gothic" w:hAnsi="Century Gothic"/>
          <w:sz w:val="21"/>
          <w:szCs w:val="21"/>
        </w:rPr>
      </w:pPr>
      <w:r w:rsidRPr="00F12CE4">
        <w:rPr>
          <w:rFonts w:ascii="Century Gothic" w:hAnsi="Century Gothic"/>
          <w:sz w:val="21"/>
          <w:szCs w:val="21"/>
        </w:rPr>
        <w:t>Забезпечуватиме регулярні та разові поїздки, включаючи відрядження, виїзди на події, зйомки, конференції;</w:t>
      </w:r>
    </w:p>
    <w:p w:rsidR="00B079CE" w:rsidRPr="00F12CE4" w:rsidRDefault="00B079CE" w:rsidP="00B079CE">
      <w:pPr>
        <w:pStyle w:val="aa"/>
        <w:numPr>
          <w:ilvl w:val="0"/>
          <w:numId w:val="4"/>
        </w:numPr>
        <w:rPr>
          <w:rFonts w:ascii="Century Gothic" w:hAnsi="Century Gothic"/>
          <w:sz w:val="21"/>
          <w:szCs w:val="21"/>
        </w:rPr>
      </w:pPr>
      <w:r w:rsidRPr="00F12CE4">
        <w:rPr>
          <w:rFonts w:ascii="Century Gothic" w:hAnsi="Century Gothic"/>
          <w:sz w:val="21"/>
          <w:szCs w:val="21"/>
        </w:rPr>
        <w:t>Надаватиме транспорт із водієм за попереднім замовленням (у деяких випадках — не менш ніж за 2 години);</w:t>
      </w:r>
    </w:p>
    <w:p w:rsidR="00B079CE" w:rsidRPr="00F12CE4" w:rsidRDefault="00B079CE" w:rsidP="00B079CE">
      <w:pPr>
        <w:pStyle w:val="aa"/>
        <w:numPr>
          <w:ilvl w:val="0"/>
          <w:numId w:val="4"/>
        </w:numPr>
        <w:rPr>
          <w:rFonts w:ascii="Century Gothic" w:hAnsi="Century Gothic"/>
          <w:sz w:val="21"/>
          <w:szCs w:val="21"/>
        </w:rPr>
      </w:pPr>
      <w:r w:rsidRPr="00F12CE4">
        <w:rPr>
          <w:rFonts w:ascii="Century Gothic" w:hAnsi="Century Gothic"/>
          <w:sz w:val="21"/>
          <w:szCs w:val="21"/>
        </w:rPr>
        <w:t>Гарантуватиме вчасну подачу транспорту, оперативну заміну у разі поломки;</w:t>
      </w:r>
    </w:p>
    <w:p w:rsidR="00B079CE" w:rsidRPr="00F12CE4" w:rsidRDefault="00B079CE" w:rsidP="00B079CE">
      <w:pPr>
        <w:pStyle w:val="aa"/>
        <w:numPr>
          <w:ilvl w:val="0"/>
          <w:numId w:val="4"/>
        </w:numPr>
        <w:rPr>
          <w:rFonts w:ascii="Century Gothic" w:hAnsi="Century Gothic"/>
          <w:sz w:val="21"/>
          <w:szCs w:val="21"/>
        </w:rPr>
      </w:pPr>
      <w:r w:rsidRPr="00F12CE4">
        <w:rPr>
          <w:rFonts w:ascii="Century Gothic" w:hAnsi="Century Gothic"/>
          <w:sz w:val="21"/>
          <w:szCs w:val="21"/>
        </w:rPr>
        <w:t>Матиме всі необхідні дозвільні документи, включаючи ліцензію на пасажирські перевезення та страхування пасажирів;</w:t>
      </w:r>
    </w:p>
    <w:p w:rsidR="00B079CE" w:rsidRPr="00F12CE4" w:rsidRDefault="00B079CE" w:rsidP="00B079CE">
      <w:pPr>
        <w:pStyle w:val="aa"/>
        <w:numPr>
          <w:ilvl w:val="0"/>
          <w:numId w:val="4"/>
        </w:numPr>
        <w:rPr>
          <w:rFonts w:ascii="Century Gothic" w:hAnsi="Century Gothic"/>
          <w:sz w:val="21"/>
          <w:szCs w:val="21"/>
        </w:rPr>
      </w:pPr>
      <w:r w:rsidRPr="00F12CE4">
        <w:rPr>
          <w:rFonts w:ascii="Century Gothic" w:hAnsi="Century Gothic"/>
          <w:sz w:val="21"/>
          <w:szCs w:val="21"/>
        </w:rPr>
        <w:t>Забезпечуватиме щомісячну звітність щодо маршрутів, часу поїздок, вартості;</w:t>
      </w:r>
    </w:p>
    <w:p w:rsidR="00154B7E" w:rsidRPr="00F12CE4" w:rsidRDefault="00154B7E" w:rsidP="00737466">
      <w:pPr>
        <w:rPr>
          <w:rFonts w:ascii="Century Gothic" w:hAnsi="Century Gothic"/>
          <w:sz w:val="21"/>
          <w:szCs w:val="21"/>
        </w:rPr>
      </w:pPr>
    </w:p>
    <w:p w:rsidR="00737466" w:rsidRPr="00F12CE4" w:rsidRDefault="00737466" w:rsidP="00BD15B6">
      <w:pPr>
        <w:rPr>
          <w:rFonts w:ascii="Century Gothic" w:hAnsi="Century Gothic"/>
          <w:b/>
          <w:bCs/>
          <w:sz w:val="22"/>
          <w:szCs w:val="21"/>
        </w:rPr>
      </w:pPr>
      <w:r w:rsidRPr="00F12CE4">
        <w:rPr>
          <w:rFonts w:ascii="Century Gothic" w:hAnsi="Century Gothic"/>
          <w:b/>
          <w:bCs/>
          <w:sz w:val="22"/>
          <w:szCs w:val="21"/>
        </w:rPr>
        <w:t>Т</w:t>
      </w:r>
      <w:r w:rsidR="00C416E6" w:rsidRPr="00F12CE4">
        <w:rPr>
          <w:rFonts w:ascii="Century Gothic" w:hAnsi="Century Gothic"/>
          <w:b/>
          <w:bCs/>
          <w:sz w:val="22"/>
          <w:szCs w:val="21"/>
        </w:rPr>
        <w:t>ехнічне завдання</w:t>
      </w:r>
    </w:p>
    <w:p w:rsidR="001F45AF" w:rsidRPr="00F12CE4" w:rsidRDefault="001F45AF" w:rsidP="00BD15B6">
      <w:pPr>
        <w:rPr>
          <w:rFonts w:ascii="Century Gothic" w:hAnsi="Century Gothic"/>
          <w:sz w:val="22"/>
          <w:szCs w:val="21"/>
        </w:rPr>
      </w:pPr>
    </w:p>
    <w:p w:rsidR="00B079CE" w:rsidRPr="00F12CE4" w:rsidRDefault="00B079CE" w:rsidP="00B079CE">
      <w:pPr>
        <w:pStyle w:val="aa"/>
        <w:numPr>
          <w:ilvl w:val="0"/>
          <w:numId w:val="2"/>
        </w:numPr>
        <w:rPr>
          <w:rFonts w:ascii="Century Gothic" w:hAnsi="Century Gothic"/>
          <w:sz w:val="21"/>
          <w:szCs w:val="21"/>
        </w:rPr>
      </w:pPr>
      <w:r w:rsidRPr="00F12CE4">
        <w:rPr>
          <w:rFonts w:ascii="Century Gothic" w:hAnsi="Century Gothic"/>
          <w:sz w:val="21"/>
          <w:szCs w:val="21"/>
        </w:rPr>
        <w:t>Послуги перевезення співробітників та техніки організації в межах м. Києва, області та по всій території України;</w:t>
      </w:r>
    </w:p>
    <w:p w:rsidR="00B079CE" w:rsidRPr="00F12CE4" w:rsidRDefault="00B079CE" w:rsidP="00B079CE">
      <w:pPr>
        <w:pStyle w:val="aa"/>
        <w:numPr>
          <w:ilvl w:val="0"/>
          <w:numId w:val="2"/>
        </w:numPr>
        <w:rPr>
          <w:rFonts w:ascii="Century Gothic" w:hAnsi="Century Gothic"/>
          <w:sz w:val="21"/>
          <w:szCs w:val="21"/>
        </w:rPr>
      </w:pPr>
      <w:r w:rsidRPr="00F12CE4">
        <w:rPr>
          <w:rFonts w:ascii="Century Gothic" w:hAnsi="Century Gothic"/>
          <w:sz w:val="21"/>
          <w:szCs w:val="21"/>
        </w:rPr>
        <w:t>Надання транспорту за попереднім замовлення</w:t>
      </w:r>
      <w:r w:rsidR="00FA61C5" w:rsidRPr="00F12CE4">
        <w:rPr>
          <w:rFonts w:ascii="Century Gothic" w:hAnsi="Century Gothic"/>
          <w:sz w:val="21"/>
          <w:szCs w:val="21"/>
        </w:rPr>
        <w:t>м</w:t>
      </w:r>
      <w:r w:rsidRPr="00F12CE4">
        <w:rPr>
          <w:rFonts w:ascii="Century Gothic" w:hAnsi="Century Gothic"/>
          <w:sz w:val="21"/>
          <w:szCs w:val="21"/>
        </w:rPr>
        <w:t>;</w:t>
      </w:r>
    </w:p>
    <w:p w:rsidR="00B079CE" w:rsidRPr="00F12CE4" w:rsidRDefault="00B079CE" w:rsidP="00B079CE">
      <w:pPr>
        <w:pStyle w:val="aa"/>
        <w:numPr>
          <w:ilvl w:val="0"/>
          <w:numId w:val="2"/>
        </w:numPr>
        <w:rPr>
          <w:rFonts w:ascii="Century Gothic" w:hAnsi="Century Gothic"/>
          <w:sz w:val="21"/>
          <w:szCs w:val="21"/>
        </w:rPr>
      </w:pPr>
      <w:r w:rsidRPr="00F12CE4">
        <w:rPr>
          <w:rFonts w:ascii="Century Gothic" w:hAnsi="Century Gothic"/>
          <w:sz w:val="21"/>
          <w:szCs w:val="21"/>
        </w:rPr>
        <w:t>Забезпечення цілодобової доступності послу</w:t>
      </w:r>
      <w:r w:rsidR="00FA61C5" w:rsidRPr="00F12CE4">
        <w:rPr>
          <w:rFonts w:ascii="Century Gothic" w:hAnsi="Century Gothic"/>
          <w:sz w:val="21"/>
          <w:szCs w:val="21"/>
        </w:rPr>
        <w:t>г, включаючи вечірній</w:t>
      </w:r>
      <w:r w:rsidRPr="00F12CE4">
        <w:rPr>
          <w:rFonts w:ascii="Century Gothic" w:hAnsi="Century Gothic"/>
          <w:sz w:val="21"/>
          <w:szCs w:val="21"/>
        </w:rPr>
        <w:t xml:space="preserve"> час, вихідні та святкові дні;</w:t>
      </w:r>
    </w:p>
    <w:p w:rsidR="00B079CE" w:rsidRPr="00F12CE4" w:rsidRDefault="00B079CE" w:rsidP="00B079CE">
      <w:pPr>
        <w:pStyle w:val="aa"/>
        <w:numPr>
          <w:ilvl w:val="0"/>
          <w:numId w:val="2"/>
        </w:numPr>
        <w:rPr>
          <w:rFonts w:ascii="Century Gothic" w:hAnsi="Century Gothic"/>
          <w:sz w:val="21"/>
          <w:szCs w:val="21"/>
        </w:rPr>
      </w:pPr>
      <w:r w:rsidRPr="00F12CE4">
        <w:rPr>
          <w:rFonts w:ascii="Century Gothic" w:hAnsi="Century Gothic"/>
          <w:sz w:val="21"/>
          <w:szCs w:val="21"/>
        </w:rPr>
        <w:t>Забезпечення транспорту з водієм, технічно справного, заправленого, охайного, з кондиціонером, аптечкою, вогнегасником та пасками безпеки;</w:t>
      </w:r>
    </w:p>
    <w:p w:rsidR="00B079CE" w:rsidRPr="00F12CE4" w:rsidRDefault="00B079CE" w:rsidP="00B079CE">
      <w:pPr>
        <w:pStyle w:val="aa"/>
        <w:numPr>
          <w:ilvl w:val="0"/>
          <w:numId w:val="2"/>
        </w:numPr>
        <w:rPr>
          <w:rFonts w:ascii="Century Gothic" w:hAnsi="Century Gothic"/>
          <w:sz w:val="21"/>
          <w:szCs w:val="21"/>
        </w:rPr>
      </w:pPr>
      <w:r w:rsidRPr="00F12CE4">
        <w:rPr>
          <w:rFonts w:ascii="Century Gothic" w:hAnsi="Century Gothic"/>
          <w:sz w:val="21"/>
          <w:szCs w:val="21"/>
        </w:rPr>
        <w:t>Надання підтвердження замовлення з даними авто, водія, вартістю та контактом;</w:t>
      </w:r>
    </w:p>
    <w:p w:rsidR="00B079CE" w:rsidRPr="00F12CE4" w:rsidRDefault="00B079CE" w:rsidP="00B079CE">
      <w:pPr>
        <w:pStyle w:val="aa"/>
        <w:numPr>
          <w:ilvl w:val="0"/>
          <w:numId w:val="2"/>
        </w:numPr>
        <w:rPr>
          <w:rFonts w:ascii="Century Gothic" w:hAnsi="Century Gothic"/>
          <w:sz w:val="21"/>
          <w:szCs w:val="21"/>
        </w:rPr>
      </w:pPr>
      <w:r w:rsidRPr="00F12CE4">
        <w:rPr>
          <w:rFonts w:ascii="Century Gothic" w:hAnsi="Century Gothic"/>
          <w:sz w:val="21"/>
          <w:szCs w:val="21"/>
        </w:rPr>
        <w:t>Надання щомісячної звітності: дата, маршрут, тривалість, номер замовлення, вартість;</w:t>
      </w:r>
    </w:p>
    <w:p w:rsidR="00B079CE" w:rsidRPr="00F12CE4" w:rsidRDefault="00B079CE" w:rsidP="00B079CE">
      <w:pPr>
        <w:pStyle w:val="aa"/>
        <w:numPr>
          <w:ilvl w:val="0"/>
          <w:numId w:val="2"/>
        </w:numPr>
        <w:rPr>
          <w:rFonts w:ascii="Century Gothic" w:hAnsi="Century Gothic"/>
          <w:sz w:val="21"/>
          <w:szCs w:val="21"/>
        </w:rPr>
      </w:pPr>
      <w:r w:rsidRPr="00F12CE4">
        <w:rPr>
          <w:rFonts w:ascii="Century Gothic" w:hAnsi="Century Gothic"/>
          <w:sz w:val="21"/>
          <w:szCs w:val="21"/>
        </w:rPr>
        <w:t>Можливість оперативної заміни транспортного засобу у разі поломки (не пізніше 15 хвилин);</w:t>
      </w:r>
    </w:p>
    <w:p w:rsidR="00C416E6" w:rsidRPr="00F12CE4" w:rsidRDefault="00B079CE" w:rsidP="00B079CE">
      <w:pPr>
        <w:pStyle w:val="aa"/>
        <w:numPr>
          <w:ilvl w:val="0"/>
          <w:numId w:val="2"/>
        </w:numPr>
        <w:rPr>
          <w:rFonts w:ascii="Century Gothic" w:hAnsi="Century Gothic"/>
          <w:sz w:val="21"/>
          <w:szCs w:val="21"/>
        </w:rPr>
      </w:pPr>
      <w:r w:rsidRPr="00F12CE4">
        <w:rPr>
          <w:rFonts w:ascii="Century Gothic" w:hAnsi="Century Gothic"/>
          <w:sz w:val="21"/>
          <w:szCs w:val="21"/>
        </w:rPr>
        <w:t>Можливість багатоденних поїздок з нічлігом водія або його заміною.</w:t>
      </w:r>
    </w:p>
    <w:p w:rsidR="00C416E6" w:rsidRPr="00F12CE4" w:rsidRDefault="00C416E6" w:rsidP="00C416E6">
      <w:pPr>
        <w:rPr>
          <w:rFonts w:ascii="Century Gothic" w:hAnsi="Century Gothic"/>
          <w:sz w:val="21"/>
          <w:szCs w:val="21"/>
        </w:rPr>
      </w:pPr>
    </w:p>
    <w:p w:rsidR="00C416E6" w:rsidRPr="00F12CE4" w:rsidRDefault="00C416E6" w:rsidP="00C416E6">
      <w:pPr>
        <w:rPr>
          <w:rFonts w:ascii="Century Gothic" w:hAnsi="Century Gothic"/>
          <w:b/>
          <w:bCs/>
          <w:sz w:val="22"/>
          <w:szCs w:val="21"/>
        </w:rPr>
      </w:pPr>
      <w:r w:rsidRPr="00F12CE4">
        <w:rPr>
          <w:rFonts w:ascii="Century Gothic" w:hAnsi="Century Gothic"/>
          <w:b/>
          <w:bCs/>
          <w:sz w:val="22"/>
          <w:szCs w:val="21"/>
        </w:rPr>
        <w:t>Вимоги до організації-підрядника</w:t>
      </w:r>
    </w:p>
    <w:p w:rsidR="001F45AF" w:rsidRPr="00F12CE4" w:rsidRDefault="001F45AF" w:rsidP="00C416E6">
      <w:pPr>
        <w:rPr>
          <w:rFonts w:ascii="Century Gothic" w:hAnsi="Century Gothic"/>
          <w:sz w:val="22"/>
          <w:szCs w:val="21"/>
        </w:rPr>
      </w:pPr>
    </w:p>
    <w:p w:rsidR="001F45AF" w:rsidRPr="00F12CE4" w:rsidRDefault="001F45AF" w:rsidP="00C416E6">
      <w:pPr>
        <w:rPr>
          <w:rFonts w:ascii="Century Gothic" w:hAnsi="Century Gothic"/>
          <w:sz w:val="21"/>
          <w:szCs w:val="21"/>
        </w:rPr>
      </w:pPr>
      <w:r w:rsidRPr="00F12CE4">
        <w:rPr>
          <w:rFonts w:ascii="Century Gothic" w:hAnsi="Century Gothic"/>
          <w:sz w:val="21"/>
          <w:szCs w:val="21"/>
        </w:rPr>
        <w:t>Організація яку ми шукаємо:</w:t>
      </w:r>
    </w:p>
    <w:p w:rsidR="00C56E4E" w:rsidRPr="00F12CE4" w:rsidRDefault="00C56E4E" w:rsidP="001F45AF">
      <w:pPr>
        <w:pStyle w:val="aa"/>
        <w:rPr>
          <w:rFonts w:ascii="Century Gothic" w:hAnsi="Century Gothic"/>
          <w:sz w:val="21"/>
          <w:szCs w:val="21"/>
        </w:rPr>
      </w:pPr>
    </w:p>
    <w:p w:rsidR="005101E0" w:rsidRPr="00F12CE4" w:rsidRDefault="005101E0" w:rsidP="005101E0">
      <w:pPr>
        <w:pStyle w:val="aa"/>
        <w:numPr>
          <w:ilvl w:val="0"/>
          <w:numId w:val="5"/>
        </w:numPr>
        <w:rPr>
          <w:rFonts w:ascii="Century Gothic" w:hAnsi="Century Gothic"/>
          <w:sz w:val="21"/>
          <w:szCs w:val="21"/>
        </w:rPr>
      </w:pPr>
      <w:r w:rsidRPr="00F12CE4">
        <w:rPr>
          <w:rFonts w:ascii="Century Gothic" w:hAnsi="Century Gothic"/>
          <w:sz w:val="21"/>
          <w:szCs w:val="21"/>
        </w:rPr>
        <w:t>Має офіційну реєстрацію як юридична особа або ФОП із правом надання транспортних послуг;</w:t>
      </w:r>
    </w:p>
    <w:p w:rsidR="005101E0" w:rsidRPr="00F12CE4" w:rsidRDefault="005101E0" w:rsidP="005101E0">
      <w:pPr>
        <w:pStyle w:val="aa"/>
        <w:numPr>
          <w:ilvl w:val="0"/>
          <w:numId w:val="5"/>
        </w:numPr>
        <w:rPr>
          <w:rFonts w:ascii="Century Gothic" w:hAnsi="Century Gothic"/>
          <w:sz w:val="21"/>
          <w:szCs w:val="21"/>
        </w:rPr>
      </w:pPr>
      <w:r w:rsidRPr="00F12CE4">
        <w:rPr>
          <w:rFonts w:ascii="Century Gothic" w:hAnsi="Century Gothic"/>
          <w:sz w:val="21"/>
          <w:szCs w:val="21"/>
        </w:rPr>
        <w:t>Має чинну ліцензію на здійснення пасажирських перевезень;</w:t>
      </w:r>
    </w:p>
    <w:p w:rsidR="005101E0" w:rsidRPr="00F12CE4" w:rsidRDefault="005101E0" w:rsidP="005101E0">
      <w:pPr>
        <w:pStyle w:val="aa"/>
        <w:numPr>
          <w:ilvl w:val="0"/>
          <w:numId w:val="5"/>
        </w:numPr>
        <w:rPr>
          <w:rFonts w:ascii="Century Gothic" w:hAnsi="Century Gothic"/>
          <w:sz w:val="21"/>
          <w:szCs w:val="21"/>
        </w:rPr>
      </w:pPr>
      <w:r w:rsidRPr="00F12CE4">
        <w:rPr>
          <w:rFonts w:ascii="Century Gothic" w:hAnsi="Century Gothic"/>
          <w:sz w:val="21"/>
          <w:szCs w:val="21"/>
        </w:rPr>
        <w:t>Має досвід надання послуг щонайменше 2 роки;</w:t>
      </w:r>
    </w:p>
    <w:p w:rsidR="005101E0" w:rsidRPr="00F12CE4" w:rsidRDefault="005101E0" w:rsidP="005101E0">
      <w:pPr>
        <w:pStyle w:val="aa"/>
        <w:numPr>
          <w:ilvl w:val="0"/>
          <w:numId w:val="5"/>
        </w:numPr>
        <w:rPr>
          <w:rFonts w:ascii="Century Gothic" w:hAnsi="Century Gothic"/>
          <w:sz w:val="21"/>
          <w:szCs w:val="21"/>
        </w:rPr>
      </w:pPr>
      <w:r w:rsidRPr="00F12CE4">
        <w:rPr>
          <w:rFonts w:ascii="Century Gothic" w:hAnsi="Century Gothic"/>
          <w:sz w:val="21"/>
          <w:szCs w:val="21"/>
        </w:rPr>
        <w:t>Забезпечує послуги на території всієї України або має партнерську мережу в регіонах;</w:t>
      </w:r>
    </w:p>
    <w:p w:rsidR="005101E0" w:rsidRPr="00F12CE4" w:rsidRDefault="005101E0" w:rsidP="005101E0">
      <w:pPr>
        <w:pStyle w:val="aa"/>
        <w:numPr>
          <w:ilvl w:val="0"/>
          <w:numId w:val="5"/>
        </w:numPr>
        <w:rPr>
          <w:rFonts w:ascii="Century Gothic" w:hAnsi="Century Gothic"/>
          <w:sz w:val="21"/>
          <w:szCs w:val="21"/>
        </w:rPr>
      </w:pPr>
      <w:r w:rsidRPr="00F12CE4">
        <w:rPr>
          <w:rFonts w:ascii="Century Gothic" w:hAnsi="Century Gothic"/>
          <w:sz w:val="21"/>
          <w:szCs w:val="21"/>
        </w:rPr>
        <w:t>Має у своєму розпорядженні автопарк, що відповідає вимогам технічного стану та безпеки;</w:t>
      </w:r>
    </w:p>
    <w:p w:rsidR="005101E0" w:rsidRPr="00F12CE4" w:rsidRDefault="005101E0" w:rsidP="005101E0">
      <w:pPr>
        <w:pStyle w:val="aa"/>
        <w:numPr>
          <w:ilvl w:val="0"/>
          <w:numId w:val="5"/>
        </w:numPr>
        <w:rPr>
          <w:rFonts w:ascii="Century Gothic" w:hAnsi="Century Gothic"/>
          <w:sz w:val="21"/>
          <w:szCs w:val="21"/>
        </w:rPr>
      </w:pPr>
      <w:r w:rsidRPr="00F12CE4">
        <w:rPr>
          <w:rFonts w:ascii="Century Gothic" w:hAnsi="Century Gothic"/>
          <w:sz w:val="21"/>
          <w:szCs w:val="21"/>
        </w:rPr>
        <w:t>Надає можливість укладення договору з безготівковим розрахунком;</w:t>
      </w:r>
    </w:p>
    <w:p w:rsidR="005101E0" w:rsidRPr="00F12CE4" w:rsidRDefault="005101E0" w:rsidP="005101E0">
      <w:pPr>
        <w:pStyle w:val="aa"/>
        <w:numPr>
          <w:ilvl w:val="0"/>
          <w:numId w:val="5"/>
        </w:numPr>
        <w:rPr>
          <w:rFonts w:ascii="Century Gothic" w:hAnsi="Century Gothic"/>
          <w:sz w:val="21"/>
          <w:szCs w:val="21"/>
        </w:rPr>
      </w:pPr>
      <w:r w:rsidRPr="00F12CE4">
        <w:rPr>
          <w:rFonts w:ascii="Century Gothic" w:hAnsi="Century Gothic"/>
          <w:sz w:val="21"/>
          <w:szCs w:val="21"/>
        </w:rPr>
        <w:t>Забезпечує водіїв з досвідом керування, чинним медоглядом, відповідними посвідченнями;</w:t>
      </w:r>
    </w:p>
    <w:p w:rsidR="00C56E4E" w:rsidRPr="00F12CE4" w:rsidRDefault="005101E0" w:rsidP="005101E0">
      <w:pPr>
        <w:pStyle w:val="aa"/>
        <w:numPr>
          <w:ilvl w:val="0"/>
          <w:numId w:val="5"/>
        </w:numPr>
        <w:rPr>
          <w:rFonts w:ascii="Century Gothic" w:hAnsi="Century Gothic"/>
          <w:sz w:val="21"/>
          <w:szCs w:val="21"/>
        </w:rPr>
      </w:pPr>
      <w:r w:rsidRPr="00F12CE4">
        <w:rPr>
          <w:rFonts w:ascii="Century Gothic" w:hAnsi="Century Gothic"/>
          <w:sz w:val="21"/>
          <w:szCs w:val="21"/>
        </w:rPr>
        <w:lastRenderedPageBreak/>
        <w:t>Має змогу працювати з електронним документообігом (через «Вчасно» або інший сервіс).</w:t>
      </w:r>
    </w:p>
    <w:p w:rsidR="00C56E4E" w:rsidRPr="00F12CE4" w:rsidRDefault="00C56E4E" w:rsidP="00C56E4E">
      <w:pPr>
        <w:rPr>
          <w:rFonts w:ascii="Century Gothic" w:hAnsi="Century Gothic"/>
          <w:sz w:val="21"/>
          <w:szCs w:val="21"/>
        </w:rPr>
      </w:pPr>
    </w:p>
    <w:p w:rsidR="00C56E4E" w:rsidRPr="00F12CE4" w:rsidRDefault="00C56E4E" w:rsidP="00C56E4E">
      <w:pPr>
        <w:rPr>
          <w:rFonts w:ascii="Century Gothic" w:hAnsi="Century Gothic"/>
          <w:sz w:val="21"/>
          <w:szCs w:val="21"/>
        </w:rPr>
      </w:pPr>
      <w:r w:rsidRPr="00F12CE4">
        <w:rPr>
          <w:rFonts w:ascii="Century Gothic" w:hAnsi="Century Gothic"/>
          <w:sz w:val="21"/>
          <w:szCs w:val="21"/>
        </w:rPr>
        <w:t>Для участі у тендері зацікавлені організації мають подати наступні документи:</w:t>
      </w:r>
    </w:p>
    <w:p w:rsidR="001F45AF" w:rsidRPr="00F12CE4" w:rsidRDefault="001F45AF" w:rsidP="00C56E4E">
      <w:pPr>
        <w:rPr>
          <w:rFonts w:ascii="Century Gothic" w:hAnsi="Century Gothic"/>
          <w:sz w:val="21"/>
          <w:szCs w:val="21"/>
        </w:rPr>
      </w:pPr>
    </w:p>
    <w:p w:rsidR="00FA61C5" w:rsidRPr="00F12CE4" w:rsidRDefault="001F45AF" w:rsidP="00FA61C5">
      <w:pPr>
        <w:pStyle w:val="aa"/>
        <w:numPr>
          <w:ilvl w:val="0"/>
          <w:numId w:val="8"/>
        </w:numPr>
        <w:rPr>
          <w:rFonts w:ascii="Century Gothic" w:hAnsi="Century Gothic"/>
          <w:sz w:val="21"/>
          <w:szCs w:val="21"/>
        </w:rPr>
      </w:pPr>
      <w:r w:rsidRPr="00F12CE4">
        <w:rPr>
          <w:rFonts w:ascii="Century Gothic" w:hAnsi="Century Gothic"/>
          <w:sz w:val="21"/>
          <w:szCs w:val="21"/>
        </w:rPr>
        <w:t>Лист зацікавленості, в якому зазначені назва організації, адреса, контактна інформація (телефон, факс, e-</w:t>
      </w:r>
      <w:proofErr w:type="spellStart"/>
      <w:r w:rsidRPr="00F12CE4">
        <w:rPr>
          <w:rFonts w:ascii="Century Gothic" w:hAnsi="Century Gothic"/>
          <w:sz w:val="21"/>
          <w:szCs w:val="21"/>
        </w:rPr>
        <w:t>mail</w:t>
      </w:r>
      <w:proofErr w:type="spellEnd"/>
      <w:r w:rsidRPr="00F12CE4">
        <w:rPr>
          <w:rFonts w:ascii="Century Gothic" w:hAnsi="Century Gothic"/>
          <w:sz w:val="21"/>
          <w:szCs w:val="21"/>
        </w:rPr>
        <w:t>, адреса WEB-сайту), прізвище, ім’я та по-батькові контактної особ</w:t>
      </w:r>
      <w:r w:rsidR="00FA61C5" w:rsidRPr="00F12CE4">
        <w:rPr>
          <w:rFonts w:ascii="Century Gothic" w:hAnsi="Century Gothic"/>
          <w:sz w:val="21"/>
          <w:szCs w:val="21"/>
        </w:rPr>
        <w:t xml:space="preserve">и. </w:t>
      </w:r>
      <w:r w:rsidRPr="00F12CE4">
        <w:rPr>
          <w:rFonts w:ascii="Century Gothic" w:hAnsi="Century Gothic"/>
          <w:sz w:val="21"/>
          <w:szCs w:val="21"/>
        </w:rPr>
        <w:t>Лист має бути підписаний та пропечатаний печаткою організації.</w:t>
      </w:r>
    </w:p>
    <w:p w:rsidR="00FA61C5" w:rsidRPr="00F12CE4" w:rsidRDefault="00FA61C5" w:rsidP="003E62C4">
      <w:pPr>
        <w:pStyle w:val="aa"/>
        <w:numPr>
          <w:ilvl w:val="0"/>
          <w:numId w:val="8"/>
        </w:numPr>
        <w:rPr>
          <w:rFonts w:ascii="Century Gothic" w:hAnsi="Century Gothic"/>
          <w:sz w:val="21"/>
          <w:szCs w:val="21"/>
        </w:rPr>
      </w:pPr>
      <w:r w:rsidRPr="00F12CE4">
        <w:rPr>
          <w:rFonts w:ascii="Century Gothic" w:hAnsi="Century Gothic"/>
          <w:sz w:val="21"/>
          <w:szCs w:val="21"/>
        </w:rPr>
        <w:t>Свідоцтво/виписку про державну реєстрацію підприємства або фізичної особи-підприємця, який має право надавати транспортні послуги.</w:t>
      </w:r>
    </w:p>
    <w:p w:rsidR="00FA61C5" w:rsidRPr="00F12CE4" w:rsidRDefault="00FA61C5" w:rsidP="00FA61C5">
      <w:pPr>
        <w:pStyle w:val="aa"/>
        <w:numPr>
          <w:ilvl w:val="0"/>
          <w:numId w:val="8"/>
        </w:numPr>
        <w:rPr>
          <w:rFonts w:ascii="Century Gothic" w:hAnsi="Century Gothic"/>
          <w:sz w:val="21"/>
          <w:szCs w:val="21"/>
        </w:rPr>
      </w:pPr>
      <w:r w:rsidRPr="00F12CE4">
        <w:rPr>
          <w:rFonts w:ascii="Century Gothic" w:hAnsi="Century Gothic"/>
          <w:sz w:val="21"/>
          <w:szCs w:val="21"/>
        </w:rPr>
        <w:t>Комерційну пропозицію у гривнях, яка включає:</w:t>
      </w:r>
    </w:p>
    <w:p w:rsidR="00D92410" w:rsidRPr="00F12CE4" w:rsidRDefault="00D92410" w:rsidP="00D92410">
      <w:pPr>
        <w:pStyle w:val="aa"/>
        <w:ind w:left="1440"/>
        <w:rPr>
          <w:rFonts w:ascii="Century Gothic" w:hAnsi="Century Gothic"/>
          <w:sz w:val="21"/>
          <w:szCs w:val="21"/>
        </w:rPr>
      </w:pPr>
    </w:p>
    <w:p w:rsidR="00FA61C5" w:rsidRPr="00F12CE4" w:rsidRDefault="00FA61C5" w:rsidP="00FA61C5">
      <w:pPr>
        <w:pStyle w:val="aa"/>
        <w:numPr>
          <w:ilvl w:val="0"/>
          <w:numId w:val="11"/>
        </w:numPr>
        <w:rPr>
          <w:rFonts w:ascii="Century Gothic" w:hAnsi="Century Gothic"/>
          <w:sz w:val="21"/>
          <w:szCs w:val="21"/>
        </w:rPr>
      </w:pPr>
      <w:r w:rsidRPr="00F12CE4">
        <w:rPr>
          <w:rFonts w:ascii="Century Gothic" w:hAnsi="Century Gothic"/>
          <w:sz w:val="21"/>
          <w:szCs w:val="21"/>
        </w:rPr>
        <w:t>тарифи за 1 км у місті та за межами міста;</w:t>
      </w:r>
    </w:p>
    <w:p w:rsidR="00FA61C5" w:rsidRPr="00F12CE4" w:rsidRDefault="00FA61C5" w:rsidP="00FA61C5">
      <w:pPr>
        <w:pStyle w:val="aa"/>
        <w:numPr>
          <w:ilvl w:val="0"/>
          <w:numId w:val="11"/>
        </w:numPr>
        <w:rPr>
          <w:rFonts w:ascii="Century Gothic" w:hAnsi="Century Gothic"/>
          <w:sz w:val="21"/>
          <w:szCs w:val="21"/>
        </w:rPr>
      </w:pPr>
      <w:r w:rsidRPr="00F12CE4">
        <w:rPr>
          <w:rFonts w:ascii="Century Gothic" w:hAnsi="Century Gothic"/>
          <w:sz w:val="21"/>
          <w:szCs w:val="21"/>
        </w:rPr>
        <w:t>вартість багатоденних поїздок;</w:t>
      </w:r>
    </w:p>
    <w:p w:rsidR="00FA61C5" w:rsidRPr="00F12CE4" w:rsidRDefault="00FA61C5" w:rsidP="00FA61C5">
      <w:pPr>
        <w:pStyle w:val="aa"/>
        <w:numPr>
          <w:ilvl w:val="0"/>
          <w:numId w:val="11"/>
        </w:numPr>
        <w:rPr>
          <w:rFonts w:ascii="Century Gothic" w:hAnsi="Century Gothic"/>
          <w:sz w:val="21"/>
          <w:szCs w:val="21"/>
        </w:rPr>
      </w:pPr>
      <w:r w:rsidRPr="00F12CE4">
        <w:rPr>
          <w:rFonts w:ascii="Century Gothic" w:hAnsi="Century Gothic"/>
          <w:sz w:val="21"/>
          <w:szCs w:val="21"/>
        </w:rPr>
        <w:t>вартість простою, нічних виїздів, подачі транспорту до стартової точки;</w:t>
      </w:r>
    </w:p>
    <w:p w:rsidR="00FA61C5" w:rsidRPr="00F12CE4" w:rsidRDefault="00FA61C5" w:rsidP="00FA61C5">
      <w:pPr>
        <w:pStyle w:val="aa"/>
        <w:numPr>
          <w:ilvl w:val="0"/>
          <w:numId w:val="11"/>
        </w:numPr>
        <w:rPr>
          <w:rFonts w:ascii="Century Gothic" w:hAnsi="Century Gothic"/>
          <w:sz w:val="21"/>
          <w:szCs w:val="21"/>
        </w:rPr>
      </w:pPr>
      <w:r w:rsidRPr="00F12CE4">
        <w:rPr>
          <w:rFonts w:ascii="Century Gothic" w:hAnsi="Century Gothic"/>
          <w:sz w:val="21"/>
          <w:szCs w:val="21"/>
        </w:rPr>
        <w:t>мінімальну вартість замовлення;</w:t>
      </w:r>
    </w:p>
    <w:p w:rsidR="00FA61C5" w:rsidRPr="00F12CE4" w:rsidRDefault="00FA61C5" w:rsidP="00FA61C5">
      <w:pPr>
        <w:pStyle w:val="aa"/>
        <w:numPr>
          <w:ilvl w:val="0"/>
          <w:numId w:val="11"/>
        </w:numPr>
        <w:rPr>
          <w:rFonts w:ascii="Century Gothic" w:hAnsi="Century Gothic"/>
          <w:sz w:val="21"/>
          <w:szCs w:val="21"/>
        </w:rPr>
      </w:pPr>
      <w:r w:rsidRPr="00F12CE4">
        <w:rPr>
          <w:rFonts w:ascii="Century Gothic" w:hAnsi="Century Gothic"/>
          <w:sz w:val="21"/>
          <w:szCs w:val="21"/>
        </w:rPr>
        <w:t xml:space="preserve">умови та розцінки на обслуговування </w:t>
      </w:r>
      <w:proofErr w:type="spellStart"/>
      <w:r w:rsidRPr="00F12CE4">
        <w:rPr>
          <w:rFonts w:ascii="Century Gothic" w:hAnsi="Century Gothic"/>
          <w:sz w:val="21"/>
          <w:szCs w:val="21"/>
        </w:rPr>
        <w:t>відряджень</w:t>
      </w:r>
      <w:proofErr w:type="spellEnd"/>
      <w:r w:rsidRPr="00F12CE4">
        <w:rPr>
          <w:rFonts w:ascii="Century Gothic" w:hAnsi="Century Gothic"/>
          <w:sz w:val="21"/>
          <w:szCs w:val="21"/>
        </w:rPr>
        <w:t>;</w:t>
      </w:r>
    </w:p>
    <w:p w:rsidR="00FA61C5" w:rsidRPr="00F12CE4" w:rsidRDefault="00FA61C5" w:rsidP="00D92410">
      <w:pPr>
        <w:pStyle w:val="aa"/>
        <w:numPr>
          <w:ilvl w:val="0"/>
          <w:numId w:val="11"/>
        </w:numPr>
        <w:rPr>
          <w:rFonts w:ascii="Century Gothic" w:hAnsi="Century Gothic"/>
          <w:sz w:val="21"/>
          <w:szCs w:val="21"/>
        </w:rPr>
      </w:pPr>
      <w:r w:rsidRPr="00F12CE4">
        <w:rPr>
          <w:rFonts w:ascii="Century Gothic" w:hAnsi="Century Gothic"/>
          <w:sz w:val="21"/>
          <w:szCs w:val="21"/>
        </w:rPr>
        <w:t>інформацію щодо географії покриття (міста, області, можливість подачі авто в різних регіонах);</w:t>
      </w:r>
    </w:p>
    <w:p w:rsidR="00FA61C5" w:rsidRPr="00F12CE4" w:rsidRDefault="00FA61C5" w:rsidP="00FA61C5">
      <w:pPr>
        <w:pStyle w:val="aa"/>
        <w:numPr>
          <w:ilvl w:val="0"/>
          <w:numId w:val="11"/>
        </w:numPr>
        <w:rPr>
          <w:rFonts w:ascii="Century Gothic" w:hAnsi="Century Gothic"/>
          <w:sz w:val="21"/>
          <w:szCs w:val="21"/>
        </w:rPr>
      </w:pPr>
      <w:r w:rsidRPr="00F12CE4">
        <w:rPr>
          <w:rFonts w:ascii="Century Gothic" w:hAnsi="Century Gothic"/>
          <w:sz w:val="21"/>
          <w:szCs w:val="21"/>
        </w:rPr>
        <w:t>строк дії тарифів.</w:t>
      </w:r>
    </w:p>
    <w:p w:rsidR="00FA61C5" w:rsidRPr="00F12CE4" w:rsidRDefault="00FA61C5" w:rsidP="00FA61C5">
      <w:pPr>
        <w:rPr>
          <w:rFonts w:ascii="Century Gothic" w:hAnsi="Century Gothic"/>
          <w:sz w:val="21"/>
          <w:szCs w:val="21"/>
        </w:rPr>
      </w:pPr>
    </w:p>
    <w:p w:rsidR="00D92410" w:rsidRPr="00F12CE4" w:rsidRDefault="00D92410" w:rsidP="00D92410">
      <w:pPr>
        <w:pStyle w:val="aa"/>
        <w:numPr>
          <w:ilvl w:val="0"/>
          <w:numId w:val="8"/>
        </w:numPr>
        <w:rPr>
          <w:rFonts w:ascii="Century Gothic" w:hAnsi="Century Gothic"/>
          <w:sz w:val="21"/>
          <w:szCs w:val="21"/>
        </w:rPr>
      </w:pPr>
      <w:r w:rsidRPr="00F12CE4">
        <w:rPr>
          <w:rFonts w:ascii="Century Gothic" w:hAnsi="Century Gothic"/>
          <w:sz w:val="21"/>
          <w:szCs w:val="21"/>
        </w:rPr>
        <w:t>Копію ліцензії на здійснення пасажирських перевезень.</w:t>
      </w:r>
    </w:p>
    <w:p w:rsidR="00D92410" w:rsidRPr="00F12CE4" w:rsidRDefault="00D92410" w:rsidP="003E62C4">
      <w:pPr>
        <w:pStyle w:val="aa"/>
        <w:numPr>
          <w:ilvl w:val="0"/>
          <w:numId w:val="8"/>
        </w:numPr>
        <w:rPr>
          <w:rFonts w:ascii="Century Gothic" w:hAnsi="Century Gothic"/>
          <w:sz w:val="21"/>
          <w:szCs w:val="21"/>
        </w:rPr>
      </w:pPr>
      <w:r w:rsidRPr="00F12CE4">
        <w:rPr>
          <w:rFonts w:ascii="Century Gothic" w:hAnsi="Century Gothic"/>
          <w:sz w:val="21"/>
          <w:szCs w:val="21"/>
        </w:rPr>
        <w:t>Інформацію про податковий статус (для ФОП — підтвердження перебування на 3 групі платника єдиного податку зі ставкою 5%).</w:t>
      </w:r>
    </w:p>
    <w:p w:rsidR="00D92410" w:rsidRPr="00F12CE4" w:rsidRDefault="00D92410" w:rsidP="00D92410">
      <w:pPr>
        <w:pStyle w:val="aa"/>
        <w:numPr>
          <w:ilvl w:val="0"/>
          <w:numId w:val="8"/>
        </w:numPr>
        <w:rPr>
          <w:rFonts w:ascii="Century Gothic" w:hAnsi="Century Gothic"/>
          <w:sz w:val="21"/>
          <w:szCs w:val="21"/>
        </w:rPr>
      </w:pPr>
      <w:r w:rsidRPr="00F12CE4">
        <w:rPr>
          <w:rFonts w:ascii="Century Gothic" w:hAnsi="Century Gothic"/>
          <w:sz w:val="21"/>
          <w:szCs w:val="21"/>
        </w:rPr>
        <w:t>За наявності:</w:t>
      </w:r>
    </w:p>
    <w:p w:rsidR="00D92410" w:rsidRPr="00F12CE4" w:rsidRDefault="00D92410" w:rsidP="00D92410">
      <w:pPr>
        <w:pStyle w:val="aa"/>
        <w:ind w:left="1446"/>
        <w:rPr>
          <w:rFonts w:ascii="Century Gothic" w:hAnsi="Century Gothic"/>
          <w:sz w:val="21"/>
          <w:szCs w:val="21"/>
        </w:rPr>
      </w:pPr>
    </w:p>
    <w:p w:rsidR="00D92410" w:rsidRPr="00F12CE4" w:rsidRDefault="00D92410" w:rsidP="00D92410">
      <w:pPr>
        <w:pStyle w:val="aa"/>
        <w:numPr>
          <w:ilvl w:val="0"/>
          <w:numId w:val="18"/>
        </w:numPr>
        <w:rPr>
          <w:rFonts w:ascii="Century Gothic" w:hAnsi="Century Gothic"/>
          <w:sz w:val="21"/>
          <w:szCs w:val="21"/>
        </w:rPr>
      </w:pPr>
      <w:r w:rsidRPr="00F12CE4">
        <w:rPr>
          <w:rFonts w:ascii="Century Gothic" w:hAnsi="Century Gothic"/>
          <w:sz w:val="21"/>
          <w:szCs w:val="21"/>
        </w:rPr>
        <w:t>Перелік міст або регіонів, де можливе надання послуг;</w:t>
      </w:r>
    </w:p>
    <w:p w:rsidR="00D92410" w:rsidRPr="00F12CE4" w:rsidRDefault="00D92410" w:rsidP="00D92410">
      <w:pPr>
        <w:pStyle w:val="aa"/>
        <w:numPr>
          <w:ilvl w:val="0"/>
          <w:numId w:val="18"/>
        </w:numPr>
        <w:rPr>
          <w:rFonts w:ascii="Century Gothic" w:hAnsi="Century Gothic"/>
          <w:sz w:val="21"/>
          <w:szCs w:val="21"/>
        </w:rPr>
      </w:pPr>
      <w:r w:rsidRPr="00F12CE4">
        <w:rPr>
          <w:rFonts w:ascii="Century Gothic" w:hAnsi="Century Gothic"/>
          <w:sz w:val="21"/>
          <w:szCs w:val="21"/>
        </w:rPr>
        <w:t xml:space="preserve">Приклади реалізованих логістичних </w:t>
      </w:r>
      <w:proofErr w:type="spellStart"/>
      <w:r w:rsidRPr="00F12CE4">
        <w:rPr>
          <w:rFonts w:ascii="Century Gothic" w:hAnsi="Century Gothic"/>
          <w:sz w:val="21"/>
          <w:szCs w:val="21"/>
        </w:rPr>
        <w:t>проєктів</w:t>
      </w:r>
      <w:proofErr w:type="spellEnd"/>
      <w:r w:rsidRPr="00F12CE4">
        <w:rPr>
          <w:rFonts w:ascii="Century Gothic" w:hAnsi="Century Gothic"/>
          <w:sz w:val="21"/>
          <w:szCs w:val="21"/>
        </w:rPr>
        <w:t>;</w:t>
      </w:r>
    </w:p>
    <w:p w:rsidR="00D92410" w:rsidRPr="00F12CE4" w:rsidRDefault="00D92410" w:rsidP="00D92410">
      <w:pPr>
        <w:pStyle w:val="aa"/>
        <w:numPr>
          <w:ilvl w:val="0"/>
          <w:numId w:val="18"/>
        </w:numPr>
        <w:rPr>
          <w:rFonts w:ascii="Century Gothic" w:hAnsi="Century Gothic"/>
          <w:sz w:val="21"/>
          <w:szCs w:val="21"/>
        </w:rPr>
      </w:pPr>
      <w:r w:rsidRPr="00F12CE4">
        <w:rPr>
          <w:rFonts w:ascii="Century Gothic" w:hAnsi="Century Gothic"/>
          <w:sz w:val="21"/>
          <w:szCs w:val="21"/>
        </w:rPr>
        <w:t>Фото або опис автопарку.</w:t>
      </w:r>
    </w:p>
    <w:p w:rsidR="00D92410" w:rsidRPr="00F12CE4" w:rsidRDefault="00D92410" w:rsidP="00D92410">
      <w:pPr>
        <w:pStyle w:val="aa"/>
        <w:ind w:left="360"/>
        <w:rPr>
          <w:rFonts w:ascii="Century Gothic" w:hAnsi="Century Gothic"/>
          <w:sz w:val="21"/>
          <w:szCs w:val="21"/>
        </w:rPr>
      </w:pPr>
    </w:p>
    <w:p w:rsidR="001F45AF" w:rsidRPr="00F12CE4" w:rsidRDefault="00D92410" w:rsidP="00D92410">
      <w:pPr>
        <w:pStyle w:val="aa"/>
        <w:numPr>
          <w:ilvl w:val="0"/>
          <w:numId w:val="8"/>
        </w:numPr>
        <w:rPr>
          <w:rFonts w:ascii="Century Gothic" w:hAnsi="Century Gothic"/>
          <w:sz w:val="21"/>
          <w:szCs w:val="21"/>
        </w:rPr>
      </w:pPr>
      <w:r w:rsidRPr="00F12CE4">
        <w:rPr>
          <w:rFonts w:ascii="Century Gothic" w:hAnsi="Century Gothic"/>
          <w:sz w:val="21"/>
          <w:szCs w:val="21"/>
        </w:rPr>
        <w:t xml:space="preserve">Документи мають бути надіслані на адресу електронної пошти ГО «Громадське телебачення» </w:t>
      </w:r>
      <w:r w:rsidRPr="00F12CE4">
        <w:rPr>
          <w:rFonts w:ascii="Century Gothic" w:hAnsi="Century Gothic"/>
          <w:b/>
          <w:sz w:val="21"/>
          <w:szCs w:val="21"/>
        </w:rPr>
        <w:t>tender@hromadske.ua</w:t>
      </w:r>
      <w:r w:rsidRPr="00F12CE4">
        <w:rPr>
          <w:rFonts w:ascii="Century Gothic" w:hAnsi="Century Gothic"/>
          <w:sz w:val="21"/>
          <w:szCs w:val="21"/>
        </w:rPr>
        <w:t xml:space="preserve">. В темі листа має бути позначено: </w:t>
      </w:r>
      <w:r w:rsidRPr="00F12CE4">
        <w:rPr>
          <w:rFonts w:ascii="Century Gothic" w:hAnsi="Century Gothic"/>
          <w:b/>
          <w:sz w:val="21"/>
          <w:szCs w:val="21"/>
        </w:rPr>
        <w:t xml:space="preserve">тендер на надання транспортних послуги ГО «Громадське телебачення» -2025 </w:t>
      </w:r>
      <w:r w:rsidRPr="00F12CE4">
        <w:rPr>
          <w:rFonts w:ascii="Century Gothic" w:hAnsi="Century Gothic"/>
          <w:sz w:val="21"/>
          <w:szCs w:val="21"/>
        </w:rPr>
        <w:t>та вказана коротка назва організації, яка подається на тендер.</w:t>
      </w:r>
    </w:p>
    <w:p w:rsidR="00D92410" w:rsidRPr="00F12CE4" w:rsidRDefault="00D92410" w:rsidP="001F45AF">
      <w:pPr>
        <w:rPr>
          <w:rFonts w:ascii="Century Gothic" w:hAnsi="Century Gothic"/>
          <w:sz w:val="21"/>
          <w:szCs w:val="21"/>
        </w:rPr>
      </w:pPr>
    </w:p>
    <w:p w:rsidR="001F45AF" w:rsidRPr="00F12CE4" w:rsidRDefault="001F45AF" w:rsidP="001F45AF">
      <w:pPr>
        <w:rPr>
          <w:rFonts w:ascii="Century Gothic" w:hAnsi="Century Gothic"/>
          <w:sz w:val="21"/>
          <w:szCs w:val="21"/>
        </w:rPr>
      </w:pPr>
      <w:r w:rsidRPr="00F12CE4">
        <w:rPr>
          <w:rFonts w:ascii="Century Gothic" w:hAnsi="Century Gothic"/>
          <w:sz w:val="21"/>
          <w:szCs w:val="21"/>
        </w:rPr>
        <w:t xml:space="preserve">Кінцевий термін подання пропозицій на тендер </w:t>
      </w:r>
      <w:r w:rsidR="007226D9">
        <w:rPr>
          <w:rFonts w:ascii="Century Gothic" w:hAnsi="Century Gothic"/>
          <w:b/>
          <w:sz w:val="21"/>
          <w:szCs w:val="21"/>
        </w:rPr>
        <w:t>7</w:t>
      </w:r>
      <w:r w:rsidR="00D92410" w:rsidRPr="00F12CE4">
        <w:rPr>
          <w:rFonts w:ascii="Century Gothic" w:hAnsi="Century Gothic"/>
          <w:b/>
          <w:sz w:val="21"/>
          <w:szCs w:val="21"/>
        </w:rPr>
        <w:t xml:space="preserve"> </w:t>
      </w:r>
      <w:r w:rsidR="007226D9">
        <w:rPr>
          <w:rFonts w:ascii="Century Gothic" w:hAnsi="Century Gothic"/>
          <w:b/>
          <w:sz w:val="21"/>
          <w:szCs w:val="21"/>
        </w:rPr>
        <w:t>листопада</w:t>
      </w:r>
      <w:r w:rsidRPr="00F12CE4">
        <w:rPr>
          <w:rFonts w:ascii="Century Gothic" w:hAnsi="Century Gothic"/>
          <w:b/>
          <w:sz w:val="21"/>
          <w:szCs w:val="21"/>
        </w:rPr>
        <w:t xml:space="preserve"> 2025, 23.59</w:t>
      </w:r>
      <w:r w:rsidRPr="00F12CE4">
        <w:rPr>
          <w:rFonts w:ascii="Century Gothic" w:hAnsi="Century Gothic"/>
          <w:sz w:val="21"/>
          <w:szCs w:val="21"/>
        </w:rPr>
        <w:t xml:space="preserve"> за Київським часом. Заявки, які подані пізніше, розглядатися не будуть.</w:t>
      </w:r>
    </w:p>
    <w:p w:rsidR="001F45AF" w:rsidRPr="00F12CE4" w:rsidRDefault="001F45AF" w:rsidP="001F45AF">
      <w:pPr>
        <w:rPr>
          <w:rFonts w:ascii="Century Gothic" w:hAnsi="Century Gothic"/>
          <w:sz w:val="21"/>
          <w:szCs w:val="21"/>
        </w:rPr>
      </w:pPr>
    </w:p>
    <w:p w:rsidR="001F45AF" w:rsidRPr="00F12CE4" w:rsidRDefault="001F45AF" w:rsidP="00D27982">
      <w:pPr>
        <w:rPr>
          <w:rFonts w:ascii="Century Gothic" w:hAnsi="Century Gothic"/>
          <w:sz w:val="21"/>
          <w:szCs w:val="21"/>
        </w:rPr>
      </w:pPr>
      <w:r w:rsidRPr="00F12CE4">
        <w:rPr>
          <w:rFonts w:ascii="Century Gothic" w:hAnsi="Century Gothic"/>
          <w:sz w:val="21"/>
          <w:szCs w:val="21"/>
        </w:rPr>
        <w:t>Рішення тендерної комісії ГО «Громадське телебачення</w:t>
      </w:r>
      <w:r w:rsidR="00D92410" w:rsidRPr="00F12CE4">
        <w:rPr>
          <w:rFonts w:ascii="Century Gothic" w:hAnsi="Century Gothic"/>
          <w:sz w:val="21"/>
          <w:szCs w:val="21"/>
        </w:rPr>
        <w:t>» буде огол</w:t>
      </w:r>
      <w:r w:rsidR="002A3B06">
        <w:rPr>
          <w:rFonts w:ascii="Century Gothic" w:hAnsi="Century Gothic"/>
          <w:sz w:val="21"/>
          <w:szCs w:val="21"/>
        </w:rPr>
        <w:t>ошено 14</w:t>
      </w:r>
      <w:bookmarkStart w:id="0" w:name="_GoBack"/>
      <w:bookmarkEnd w:id="0"/>
      <w:r w:rsidR="00D92410" w:rsidRPr="00F12CE4">
        <w:rPr>
          <w:rFonts w:ascii="Century Gothic" w:hAnsi="Century Gothic"/>
          <w:sz w:val="21"/>
          <w:szCs w:val="21"/>
        </w:rPr>
        <w:t xml:space="preserve"> ли</w:t>
      </w:r>
      <w:r w:rsidR="00F12CE4">
        <w:rPr>
          <w:rFonts w:ascii="Century Gothic" w:hAnsi="Century Gothic"/>
          <w:sz w:val="21"/>
          <w:szCs w:val="21"/>
        </w:rPr>
        <w:t>стопада</w:t>
      </w:r>
      <w:r w:rsidR="005E5860" w:rsidRPr="00F12CE4">
        <w:rPr>
          <w:rFonts w:ascii="Century Gothic" w:hAnsi="Century Gothic"/>
          <w:sz w:val="21"/>
          <w:szCs w:val="21"/>
        </w:rPr>
        <w:t xml:space="preserve"> 2025 </w:t>
      </w:r>
      <w:r w:rsidRPr="00F12CE4">
        <w:rPr>
          <w:rFonts w:ascii="Century Gothic" w:hAnsi="Century Gothic"/>
          <w:sz w:val="21"/>
          <w:szCs w:val="21"/>
        </w:rPr>
        <w:t>року. Усі організації, які надали тендерні пропозиції у зазначені терміни, будуть повідомлені про прийняте рішення.</w:t>
      </w:r>
      <w:r w:rsidR="005E5860" w:rsidRPr="00F12CE4">
        <w:rPr>
          <w:rFonts w:ascii="Century Gothic" w:hAnsi="Century Gothic"/>
          <w:sz w:val="21"/>
          <w:szCs w:val="21"/>
        </w:rPr>
        <w:t xml:space="preserve"> </w:t>
      </w:r>
    </w:p>
    <w:sectPr w:rsidR="001F45AF" w:rsidRPr="00F12C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993" w:right="1127" w:bottom="568" w:left="1440" w:header="0" w:footer="1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D0E" w:rsidRDefault="004C4D0E">
      <w:r>
        <w:separator/>
      </w:r>
    </w:p>
  </w:endnote>
  <w:endnote w:type="continuationSeparator" w:id="0">
    <w:p w:rsidR="004C4D0E" w:rsidRDefault="004C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872" w:rsidRDefault="0053287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872" w:rsidRDefault="0008263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noProof/>
        <w:color w:val="000000"/>
        <w:lang w:val="ru-RU"/>
      </w:rPr>
      <w:drawing>
        <wp:inline distT="0" distB="0" distL="0" distR="0">
          <wp:extent cx="5727700" cy="597921"/>
          <wp:effectExtent l="0" t="0" r="0" b="0"/>
          <wp:docPr id="8" name="image2.jpg" descr="D:\Desktop\480f3cd6-136d-410c-a143-ceff1e795b4f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:\Desktop\480f3cd6-136d-410c-a143-ceff1e795b4f.png"/>
                  <pic:cNvPicPr preferRelativeResize="0"/>
                </pic:nvPicPr>
                <pic:blipFill>
                  <a:blip r:embed="rId1"/>
                  <a:srcRect t="206" b="205"/>
                  <a:stretch>
                    <a:fillRect/>
                  </a:stretch>
                </pic:blipFill>
                <pic:spPr>
                  <a:xfrm>
                    <a:off x="0" y="0"/>
                    <a:ext cx="5727700" cy="5979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872" w:rsidRDefault="0053287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D0E" w:rsidRDefault="004C4D0E">
      <w:r>
        <w:separator/>
      </w:r>
    </w:p>
  </w:footnote>
  <w:footnote w:type="continuationSeparator" w:id="0">
    <w:p w:rsidR="004C4D0E" w:rsidRDefault="004C4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872" w:rsidRDefault="0053287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872" w:rsidRDefault="0053287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tbl>
    <w:tblPr>
      <w:tblStyle w:val="a7"/>
      <w:tblW w:w="9420" w:type="dxa"/>
      <w:tblInd w:w="-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815"/>
      <w:gridCol w:w="4605"/>
    </w:tblGrid>
    <w:tr w:rsidR="00532872">
      <w:trPr>
        <w:trHeight w:val="1911"/>
      </w:trPr>
      <w:tc>
        <w:tcPr>
          <w:tcW w:w="4815" w:type="dxa"/>
        </w:tcPr>
        <w:p w:rsidR="00532872" w:rsidRDefault="0008263E">
          <w:pPr>
            <w:tabs>
              <w:tab w:val="center" w:pos="4677"/>
              <w:tab w:val="right" w:pos="9355"/>
            </w:tabs>
            <w:rPr>
              <w:color w:val="000000"/>
            </w:rPr>
          </w:pPr>
          <w:r>
            <w:rPr>
              <w:noProof/>
              <w:lang w:val="ru-RU"/>
            </w:rPr>
            <w:drawing>
              <wp:inline distT="114300" distB="114300" distL="114300" distR="114300">
                <wp:extent cx="1557338" cy="1136677"/>
                <wp:effectExtent l="0" t="0" r="0" b="0"/>
                <wp:docPr id="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7338" cy="113667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5" w:type="dxa"/>
        </w:tcPr>
        <w:p w:rsidR="00532872" w:rsidRDefault="0008263E">
          <w:pPr>
            <w:jc w:val="right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 xml:space="preserve">ГО “Громадське телебачення” </w:t>
          </w:r>
        </w:p>
        <w:p w:rsidR="00532872" w:rsidRDefault="0008263E">
          <w:pPr>
            <w:jc w:val="right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вул. М. Омеляновича-Павленка, 4/6, 13 </w:t>
          </w:r>
          <w:proofErr w:type="spellStart"/>
          <w:r>
            <w:rPr>
              <w:rFonts w:ascii="Arial" w:eastAsia="Arial" w:hAnsi="Arial" w:cs="Arial"/>
              <w:sz w:val="18"/>
              <w:szCs w:val="18"/>
            </w:rPr>
            <w:t>пов</w:t>
          </w:r>
          <w:proofErr w:type="spellEnd"/>
          <w:r>
            <w:rPr>
              <w:rFonts w:ascii="Arial" w:eastAsia="Arial" w:hAnsi="Arial" w:cs="Arial"/>
              <w:sz w:val="18"/>
              <w:szCs w:val="18"/>
            </w:rPr>
            <w:t xml:space="preserve">. </w:t>
          </w:r>
        </w:p>
        <w:p w:rsidR="00532872" w:rsidRDefault="0008263E">
          <w:pPr>
            <w:jc w:val="right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Київ, 01010, Україна</w:t>
          </w:r>
        </w:p>
        <w:p w:rsidR="00532872" w:rsidRDefault="0008263E">
          <w:pPr>
            <w:jc w:val="right"/>
            <w:rPr>
              <w:rFonts w:ascii="Arial" w:eastAsia="Arial" w:hAnsi="Arial" w:cs="Arial"/>
              <w:sz w:val="18"/>
              <w:szCs w:val="18"/>
            </w:rPr>
          </w:pPr>
          <w:bookmarkStart w:id="1" w:name="_heading=h.44sinio" w:colFirst="0" w:colLast="0"/>
          <w:bookmarkEnd w:id="1"/>
          <w:r>
            <w:rPr>
              <w:rFonts w:ascii="Arial" w:eastAsia="Arial" w:hAnsi="Arial" w:cs="Arial"/>
              <w:sz w:val="18"/>
              <w:szCs w:val="18"/>
            </w:rPr>
            <w:t>+380 67 505 67 40</w:t>
          </w:r>
        </w:p>
        <w:p w:rsidR="00532872" w:rsidRDefault="0008263E">
          <w:pPr>
            <w:jc w:val="right"/>
            <w:rPr>
              <w:rFonts w:ascii="Arial" w:eastAsia="Arial" w:hAnsi="Arial" w:cs="Arial"/>
              <w:b/>
              <w:sz w:val="18"/>
              <w:szCs w:val="18"/>
            </w:rPr>
          </w:pPr>
          <w:bookmarkStart w:id="2" w:name="_heading=h.7rxo2z75eiba" w:colFirst="0" w:colLast="0"/>
          <w:bookmarkEnd w:id="2"/>
          <w:r>
            <w:rPr>
              <w:rFonts w:ascii="Arial" w:eastAsia="Arial" w:hAnsi="Arial" w:cs="Arial"/>
              <w:color w:val="202122"/>
              <w:sz w:val="18"/>
              <w:szCs w:val="18"/>
              <w:highlight w:val="white"/>
            </w:rPr>
            <w:t>Ідентифікатор онлайн-медіа в Реєстрі: R40-02239</w:t>
          </w:r>
        </w:p>
      </w:tc>
    </w:tr>
  </w:tbl>
  <w:p w:rsidR="00532872" w:rsidRDefault="0053287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872" w:rsidRDefault="0053287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20DD"/>
    <w:multiLevelType w:val="hybridMultilevel"/>
    <w:tmpl w:val="F174A492"/>
    <w:lvl w:ilvl="0" w:tplc="04190001">
      <w:start w:val="1"/>
      <w:numFmt w:val="bullet"/>
      <w:lvlText w:val=""/>
      <w:lvlJc w:val="left"/>
      <w:pPr>
        <w:ind w:left="1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</w:abstractNum>
  <w:abstractNum w:abstractNumId="1" w15:restartNumberingAfterBreak="0">
    <w:nsid w:val="09B347EE"/>
    <w:multiLevelType w:val="hybridMultilevel"/>
    <w:tmpl w:val="594C51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8106AE"/>
    <w:multiLevelType w:val="hybridMultilevel"/>
    <w:tmpl w:val="E9F4B40C"/>
    <w:lvl w:ilvl="0" w:tplc="E2C2B01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E3058"/>
    <w:multiLevelType w:val="hybridMultilevel"/>
    <w:tmpl w:val="BD8C1F8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1BF121DA"/>
    <w:multiLevelType w:val="hybridMultilevel"/>
    <w:tmpl w:val="C31470F8"/>
    <w:lvl w:ilvl="0" w:tplc="E2C2B01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D5621"/>
    <w:multiLevelType w:val="hybridMultilevel"/>
    <w:tmpl w:val="E2EE88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E5341"/>
    <w:multiLevelType w:val="multilevel"/>
    <w:tmpl w:val="C29697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A186E80"/>
    <w:multiLevelType w:val="hybridMultilevel"/>
    <w:tmpl w:val="C1F2DC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22FFE"/>
    <w:multiLevelType w:val="hybridMultilevel"/>
    <w:tmpl w:val="3CA4D9B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E8004E"/>
    <w:multiLevelType w:val="hybridMultilevel"/>
    <w:tmpl w:val="A6B03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8104B"/>
    <w:multiLevelType w:val="hybridMultilevel"/>
    <w:tmpl w:val="70A62E86"/>
    <w:lvl w:ilvl="0" w:tplc="04190001">
      <w:start w:val="1"/>
      <w:numFmt w:val="bullet"/>
      <w:lvlText w:val=""/>
      <w:lvlJc w:val="left"/>
      <w:pPr>
        <w:ind w:left="1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11" w15:restartNumberingAfterBreak="0">
    <w:nsid w:val="4A0278E5"/>
    <w:multiLevelType w:val="multilevel"/>
    <w:tmpl w:val="C29697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52153B6B"/>
    <w:multiLevelType w:val="multilevel"/>
    <w:tmpl w:val="C29697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56BD555B"/>
    <w:multiLevelType w:val="hybridMultilevel"/>
    <w:tmpl w:val="72F24A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D2ED0"/>
    <w:multiLevelType w:val="hybridMultilevel"/>
    <w:tmpl w:val="4FD4EAB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D66F3"/>
    <w:multiLevelType w:val="hybridMultilevel"/>
    <w:tmpl w:val="409CF41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A64E50">
      <w:start w:val="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C0A76"/>
    <w:multiLevelType w:val="hybridMultilevel"/>
    <w:tmpl w:val="266094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59E7C3E"/>
    <w:multiLevelType w:val="hybridMultilevel"/>
    <w:tmpl w:val="56BCE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4334E"/>
    <w:multiLevelType w:val="hybridMultilevel"/>
    <w:tmpl w:val="D63E8934"/>
    <w:lvl w:ilvl="0" w:tplc="041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9" w15:restartNumberingAfterBreak="0">
    <w:nsid w:val="7B0A0398"/>
    <w:multiLevelType w:val="hybridMultilevel"/>
    <w:tmpl w:val="3EE66E54"/>
    <w:lvl w:ilvl="0" w:tplc="041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4"/>
  </w:num>
  <w:num w:numId="4">
    <w:abstractNumId w:val="7"/>
  </w:num>
  <w:num w:numId="5">
    <w:abstractNumId w:val="15"/>
  </w:num>
  <w:num w:numId="6">
    <w:abstractNumId w:val="2"/>
  </w:num>
  <w:num w:numId="7">
    <w:abstractNumId w:val="9"/>
  </w:num>
  <w:num w:numId="8">
    <w:abstractNumId w:val="6"/>
  </w:num>
  <w:num w:numId="9">
    <w:abstractNumId w:val="4"/>
  </w:num>
  <w:num w:numId="10">
    <w:abstractNumId w:val="8"/>
  </w:num>
  <w:num w:numId="11">
    <w:abstractNumId w:val="1"/>
  </w:num>
  <w:num w:numId="12">
    <w:abstractNumId w:val="17"/>
  </w:num>
  <w:num w:numId="13">
    <w:abstractNumId w:val="0"/>
  </w:num>
  <w:num w:numId="14">
    <w:abstractNumId w:val="16"/>
  </w:num>
  <w:num w:numId="15">
    <w:abstractNumId w:val="18"/>
  </w:num>
  <w:num w:numId="16">
    <w:abstractNumId w:val="3"/>
  </w:num>
  <w:num w:numId="17">
    <w:abstractNumId w:val="10"/>
  </w:num>
  <w:num w:numId="18">
    <w:abstractNumId w:val="19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872"/>
    <w:rsid w:val="0008263E"/>
    <w:rsid w:val="0011473A"/>
    <w:rsid w:val="00135358"/>
    <w:rsid w:val="00154B7E"/>
    <w:rsid w:val="001E0433"/>
    <w:rsid w:val="001F45AF"/>
    <w:rsid w:val="002A2731"/>
    <w:rsid w:val="002A3B06"/>
    <w:rsid w:val="00321665"/>
    <w:rsid w:val="00343AEE"/>
    <w:rsid w:val="003E62C4"/>
    <w:rsid w:val="00421697"/>
    <w:rsid w:val="004C4D0E"/>
    <w:rsid w:val="005101E0"/>
    <w:rsid w:val="00532872"/>
    <w:rsid w:val="005E5860"/>
    <w:rsid w:val="006351A2"/>
    <w:rsid w:val="007226D9"/>
    <w:rsid w:val="00737466"/>
    <w:rsid w:val="00B079CE"/>
    <w:rsid w:val="00B934F2"/>
    <w:rsid w:val="00BD15B6"/>
    <w:rsid w:val="00C416E6"/>
    <w:rsid w:val="00C56E4E"/>
    <w:rsid w:val="00D27982"/>
    <w:rsid w:val="00D611E7"/>
    <w:rsid w:val="00D92410"/>
    <w:rsid w:val="00E30D03"/>
    <w:rsid w:val="00F12CE4"/>
    <w:rsid w:val="00FA61C5"/>
    <w:rsid w:val="00FB653E"/>
    <w:rsid w:val="00FB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B5534"/>
  <w15:docId w15:val="{B2127FC8-6CFA-4361-83EE-EC00D672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B653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FB653E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FB6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o/ZEgmeMTZ6B9avc+BtPpav1ow==">CgMxLjAyCWguNDRzaW5pbzIOaC43cnhvMno3NWVpYmE4AHIhMWVaQmVIVnA4aXVWTHYxREdDMVNHeUZBRGVUSWEta3FB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Трикаш Анастасія</dc:creator>
  <cp:lastModifiedBy>Трикаш Анастасія</cp:lastModifiedBy>
  <cp:revision>7</cp:revision>
  <dcterms:created xsi:type="dcterms:W3CDTF">2025-06-30T10:43:00Z</dcterms:created>
  <dcterms:modified xsi:type="dcterms:W3CDTF">2025-10-31T15:23:00Z</dcterms:modified>
</cp:coreProperties>
</file>